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bCs w:val="false"/>
          <w:i w:val="false"/>
          <w:strike w:val="false"/>
          <w:dstrike w:val="false"/>
          <w:outline w:val="false"/>
          <w:shadow w:val="false"/>
          <w:u w:val="none"/>
          <w:em w:val="none"/>
        </w:rPr>
        <w:t>Obras e Serviços de Construção de um Ginásio na Escola de Ensino Fundamental Professora Lindinalva Eulália de Farias, no município de Arapiraca/AL.,</w:t>
      </w:r>
      <w:r>
        <w:rPr>
          <w:rFonts w:cs="Times New Roman" w:ascii="Times New Roman" w:hAnsi="Times New Roman"/>
        </w:rPr>
        <w:t xml:space="preserve">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40"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40" w:before="0" w:after="246"/>
        <w:jc w:val="both"/>
        <w:rPr/>
      </w:pPr>
      <w:r>
        <w:rPr>
          <w:rFonts w:cs="Times New Roman" w:ascii="Times New Roman" w:hAnsi="Times New Roman"/>
        </w:rPr>
        <w:t>Caderno de Encargos e Especificações Técnicas;</w:t>
      </w:r>
    </w:p>
    <w:p>
      <w:pPr>
        <w:pStyle w:val="Normal"/>
        <w:numPr>
          <w:ilvl w:val="2"/>
          <w:numId w:val="2"/>
        </w:numPr>
        <w:spacing w:lineRule="auto" w:line="240" w:before="0" w:after="246"/>
        <w:jc w:val="both"/>
        <w:rPr/>
      </w:pPr>
      <w:r>
        <w:rPr>
          <w:rFonts w:cs="Times New Roman" w:ascii="Times New Roman" w:hAnsi="Times New Roman"/>
        </w:rPr>
        <w:t>Planilha Estimativa de Custos e Formação de Preços;</w:t>
      </w:r>
    </w:p>
    <w:p>
      <w:pPr>
        <w:pStyle w:val="Normal"/>
        <w:numPr>
          <w:ilvl w:val="2"/>
          <w:numId w:val="2"/>
        </w:numPr>
        <w:spacing w:lineRule="auto" w:line="240" w:before="0" w:after="246"/>
        <w:jc w:val="both"/>
        <w:rPr/>
      </w:pPr>
      <w:r>
        <w:rPr>
          <w:rFonts w:cs="Times New Roman" w:ascii="Times New Roman" w:hAnsi="Times New Roman"/>
        </w:rPr>
        <w:t>Memória de Cálculo;</w:t>
      </w:r>
    </w:p>
    <w:p>
      <w:pPr>
        <w:pStyle w:val="Normal"/>
        <w:numPr>
          <w:ilvl w:val="2"/>
          <w:numId w:val="2"/>
        </w:numPr>
        <w:spacing w:lineRule="auto" w:line="240" w:before="0" w:after="360"/>
        <w:jc w:val="both"/>
        <w:rPr/>
      </w:pPr>
      <w:r>
        <w:rPr>
          <w:rFonts w:cs="Times New Roman" w:ascii="Times New Roman" w:hAnsi="Times New Roman"/>
        </w:rPr>
        <w:t>Curva ABC;</w:t>
      </w:r>
    </w:p>
    <w:p>
      <w:pPr>
        <w:pStyle w:val="Normal"/>
        <w:numPr>
          <w:ilvl w:val="2"/>
          <w:numId w:val="2"/>
        </w:numPr>
        <w:spacing w:lineRule="auto" w:line="240" w:before="0" w:after="246"/>
        <w:jc w:val="both"/>
        <w:rPr/>
      </w:pPr>
      <w:r>
        <w:rPr>
          <w:rFonts w:cs="Times New Roman" w:ascii="Times New Roman" w:hAnsi="Times New Roman"/>
        </w:rPr>
        <w:t>Planilha de Composição de BDI;</w:t>
      </w:r>
    </w:p>
    <w:p>
      <w:pPr>
        <w:pStyle w:val="Normal"/>
        <w:numPr>
          <w:ilvl w:val="2"/>
          <w:numId w:val="2"/>
        </w:numPr>
        <w:spacing w:lineRule="auto" w:line="276" w:before="0" w:after="246"/>
        <w:jc w:val="both"/>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Arapiraca – AL, 23 de maio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right="0"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right="0" w:hanging="0"/>
        <w:jc w:val="center"/>
        <w:rPr>
          <w:rFonts w:ascii="Times New Roman" w:hAnsi="Times New Roman" w:eastAsia="Arial Unicode MS" w:cs="Times New Roman"/>
        </w:rPr>
      </w:pPr>
      <w:r>
        <w:rPr>
          <w:rFonts w:eastAsia="Arial Unicode MS" w:cs="Times New Roman" w:ascii="Times New Roman" w:hAnsi="Times New Roman"/>
          <w:b/>
        </w:rPr>
        <w:t xml:space="preserve">Sileide Barbosa de Oliveira </w:t>
      </w:r>
    </w:p>
    <w:p>
      <w:pPr>
        <w:pStyle w:val="Normal"/>
        <w:spacing w:lineRule="auto" w:line="240" w:before="0" w:after="0"/>
        <w:ind w:left="284" w:right="0"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right="0"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right="0"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right="0"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54"/>
        <w:jc w:val="center"/>
        <w:rPr>
          <w:rFonts w:ascii="Times New Roman" w:hAnsi="Times New Roman" w:eastAsia="Arial Unicode MS" w:cs="Times New Roman"/>
        </w:rPr>
      </w:pPr>
      <w:r>
        <w:rPr>
          <w:rFonts w:cs="Times New Roman" w:ascii="Times New Roman" w:hAnsi="Times New Roman"/>
        </w:rPr>
        <w:t>__________________________________</w:t>
      </w:r>
    </w:p>
    <w:p>
      <w:pPr>
        <w:pStyle w:val="Normal"/>
        <w:spacing w:lineRule="auto" w:line="254" w:before="0" w:after="0"/>
        <w:jc w:val="center"/>
        <w:rPr>
          <w:rFonts w:ascii="Times New Roman" w:hAnsi="Times New Roman" w:eastAsia="Arial Unicode MS" w:cs="Times New Roman"/>
        </w:rPr>
      </w:pPr>
      <w:r>
        <w:rPr>
          <w:rFonts w:eastAsia="Arial Unicode MS" w:cs="Times New Roman" w:ascii="Times New Roman" w:hAnsi="Times New Roman"/>
          <w:b/>
        </w:rPr>
        <w:t>Técnico Responsável: Evelyn Nayara Bezerra da Silva</w:t>
      </w:r>
      <w:r>
        <w:rPr>
          <w:rFonts w:cs="Times New Roman" w:ascii="Times New Roman" w:hAnsi="Times New Roman"/>
        </w:rPr>
        <w:t xml:space="preserve"> </w:t>
      </w:r>
    </w:p>
    <w:p>
      <w:pPr>
        <w:pStyle w:val="Normal"/>
        <w:spacing w:lineRule="auto" w:line="254" w:before="0" w:after="0"/>
        <w:jc w:val="center"/>
        <w:rPr>
          <w:rFonts w:ascii="Times New Roman" w:hAnsi="Times New Roman" w:eastAsia="Arial Unicode MS" w:cs="Times New Roman"/>
        </w:rPr>
      </w:pPr>
      <w:r>
        <w:rPr>
          <w:rFonts w:cs="Times New Roman" w:ascii="Times New Roman" w:hAnsi="Times New Roman"/>
        </w:rPr>
        <w:t>Engenheira Civil</w:t>
      </w:r>
    </w:p>
    <w:p>
      <w:pPr>
        <w:pStyle w:val="Normal"/>
        <w:spacing w:lineRule="auto" w:line="254" w:before="0" w:after="0"/>
        <w:jc w:val="center"/>
        <w:rPr>
          <w:rFonts w:ascii="Times New Roman" w:hAnsi="Times New Roman" w:eastAsia="Arial Unicode MS" w:cs="Times New Roman"/>
        </w:rPr>
      </w:pPr>
      <w:r>
        <w:rPr>
          <w:rFonts w:eastAsia="Arial Unicode MS" w:cs="Times New Roman" w:ascii="Times New Roman" w:hAnsi="Times New Roman"/>
        </w:rPr>
        <w:t>CREA/AL Nº 021917556-0</w:t>
      </w:r>
    </w:p>
    <w:p>
      <w:pPr>
        <w:pStyle w:val="Normal"/>
        <w:spacing w:lineRule="auto" w:line="240" w:before="0" w:after="0"/>
        <w:ind w:left="284" w:right="0"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right="0"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right="0"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right="0"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lineRule="auto" w:line="254" w:before="0" w:after="0"/>
        <w:jc w:val="center"/>
        <w:rPr>
          <w:rFonts w:ascii="Times New Roman" w:hAnsi="Times New Roman" w:eastAsia="Arial Unicode MS" w:cs="Times New Roman"/>
        </w:rPr>
      </w:pPr>
      <w:r>
        <w:rPr>
          <w:rFonts w:cs="Times New Roman" w:ascii="Times New Roman" w:hAnsi="Times New Roman"/>
          <w:b/>
        </w:rPr>
        <w:t xml:space="preserve">Projeto Aprovado por: Fernanda L. Ferreira da Silva </w:t>
      </w:r>
    </w:p>
    <w:p>
      <w:pPr>
        <w:pStyle w:val="Normal"/>
        <w:spacing w:lineRule="auto" w:line="254" w:before="0" w:after="0"/>
        <w:jc w:val="center"/>
        <w:rPr>
          <w:rFonts w:ascii="Times New Roman" w:hAnsi="Times New Roman" w:eastAsia="Arial Unicode MS" w:cs="Times New Roman"/>
        </w:rPr>
      </w:pPr>
      <w:r>
        <w:rPr>
          <w:rFonts w:cs="Times New Roman" w:ascii="Times New Roman" w:hAnsi="Times New Roman"/>
        </w:rPr>
        <w:t>Superintendente de Projetos e Orçamentos de Obras</w:t>
      </w:r>
    </w:p>
    <w:p>
      <w:pPr>
        <w:pStyle w:val="Normal"/>
        <w:spacing w:lineRule="auto" w:line="254" w:before="0" w:after="0"/>
        <w:jc w:val="center"/>
        <w:rPr>
          <w:rFonts w:ascii="Times New Roman" w:hAnsi="Times New Roman" w:eastAsia="Arial Unicode MS" w:cs="Times New Roman"/>
        </w:rPr>
      </w:pPr>
      <w:r>
        <w:rPr>
          <w:rFonts w:cs="Times New Roman" w:ascii="Times New Roman" w:hAnsi="Times New Roman"/>
        </w:rPr>
        <w:t xml:space="preserve">Arquiteta e Urbanista </w:t>
      </w:r>
    </w:p>
    <w:p>
      <w:pPr>
        <w:pStyle w:val="Normal"/>
        <w:spacing w:lineRule="auto" w:line="254" w:before="0" w:after="0"/>
        <w:jc w:val="center"/>
        <w:rPr>
          <w:rFonts w:ascii="Times New Roman" w:hAnsi="Times New Roman" w:eastAsia="Arial Unicode MS" w:cs="Times New Roman"/>
        </w:rPr>
      </w:pPr>
      <w:r>
        <w:rPr>
          <w:rFonts w:cs="Times New Roman" w:ascii="Times New Roman" w:hAnsi="Times New Roman"/>
          <w:b/>
        </w:rPr>
        <w:t>CAU Nº A136028-0</w:t>
      </w:r>
    </w:p>
    <w:p>
      <w:pPr>
        <w:pStyle w:val="Normal"/>
        <w:spacing w:lineRule="auto" w:line="240" w:before="0" w:after="0"/>
        <w:jc w:val="center"/>
        <w:rPr>
          <w:rFonts w:ascii="Times New Roman" w:hAnsi="Times New Roman" w:eastAsia="Arial Unicode MS"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eastAsia="Arial Unicode MS" w:cs="Times New Roman"/>
        </w:rPr>
      </w:pPr>
      <w:r>
        <w:rPr>
          <w:rFonts w:cs="Times New Roman" w:ascii="Times New Roman" w:hAnsi="Times New Roman"/>
        </w:rPr>
        <w:t>___________________________________</w:t>
      </w:r>
    </w:p>
    <w:p>
      <w:pPr>
        <w:pStyle w:val="Normal"/>
        <w:spacing w:lineRule="auto" w:line="254" w:before="0" w:after="0"/>
        <w:jc w:val="center"/>
        <w:rPr>
          <w:rFonts w:ascii="Times New Roman" w:hAnsi="Times New Roman" w:eastAsia="Arial Unicode MS" w:cs="Times New Roman"/>
        </w:rPr>
      </w:pPr>
      <w:r>
        <w:rPr>
          <w:rFonts w:cs="Times New Roman" w:ascii="Times New Roman" w:hAnsi="Times New Roman"/>
          <w:b/>
        </w:rPr>
        <w:t>Mallena Soares da Silva</w:t>
      </w:r>
    </w:p>
    <w:p>
      <w:pPr>
        <w:pStyle w:val="Normal"/>
        <w:spacing w:lineRule="auto" w:line="254" w:before="0" w:after="0"/>
        <w:jc w:val="center"/>
        <w:rPr>
          <w:rFonts w:ascii="Times New Roman" w:hAnsi="Times New Roman" w:eastAsia="Arial Unicode MS" w:cs="Times New Roman"/>
        </w:rPr>
      </w:pPr>
      <w:r>
        <w:rPr>
          <w:rFonts w:cs="Times New Roman" w:ascii="Times New Roman" w:hAnsi="Times New Roman"/>
        </w:rPr>
        <w:t xml:space="preserve">Secretaria Adjunta </w:t>
      </w:r>
    </w:p>
    <w:p>
      <w:pPr>
        <w:pStyle w:val="Normal"/>
        <w:spacing w:lineRule="auto" w:line="254" w:before="0" w:after="0"/>
        <w:jc w:val="center"/>
        <w:rPr>
          <w:rFonts w:ascii="Times New Roman" w:hAnsi="Times New Roman" w:eastAsia="Arial Unicode MS" w:cs="Times New Roman"/>
        </w:rPr>
      </w:pPr>
      <w:r>
        <w:rPr>
          <w:rFonts w:cs="Times New Roman" w:ascii="Times New Roman" w:hAnsi="Times New Roman"/>
        </w:rPr>
        <w:t>Engenheira Civil</w:t>
      </w:r>
    </w:p>
    <w:p>
      <w:pPr>
        <w:pStyle w:val="Normal"/>
        <w:spacing w:lineRule="auto" w:line="240" w:before="0" w:after="0"/>
        <w:ind w:left="284" w:hanging="0"/>
        <w:jc w:val="center"/>
        <w:rPr>
          <w:rFonts w:ascii="Times New Roman" w:hAnsi="Times New Roman" w:eastAsia="Arial Unicode MS" w:cs="Times New Roman"/>
        </w:rPr>
      </w:pPr>
      <w:r>
        <w:rPr>
          <w:rFonts w:cs="Times New Roman" w:ascii="Times New Roman" w:hAnsi="Times New Roman"/>
          <w:b/>
          <w:color w:val="222222"/>
        </w:rPr>
        <w:t>CREA Nº 021954204-0.</w:t>
      </w:r>
    </w:p>
    <w:p>
      <w:pPr>
        <w:pStyle w:val="Normal"/>
        <w:spacing w:lineRule="auto" w:line="276" w:before="0" w:after="360"/>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16450118"/>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character" w:styleId="Forte1">
    <w:name w:val="Forte1"/>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Application>LibreOffice/7.4.2.3$Windows_X86_64 LibreOffice_project/382eef1f22670f7f4118c8c2dd222ec7ad009daf</Application>
  <AppVersion>15.0000</AppVersion>
  <Pages>11</Pages>
  <Words>3849</Words>
  <Characters>22922</Characters>
  <CharactersWithSpaces>26528</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2023-06-12T09:58:24Z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